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5EC48" w14:textId="512B6884" w:rsidR="003145E4" w:rsidRPr="004A6C0B" w:rsidRDefault="00F250B7" w:rsidP="003145E4">
      <w:pPr>
        <w:pStyle w:val="Default"/>
        <w:rPr>
          <w:b/>
          <w:bCs/>
          <w:i/>
          <w:iCs/>
        </w:rPr>
      </w:pPr>
      <w:r>
        <w:rPr>
          <w:noProof/>
        </w:rPr>
        <w:drawing>
          <wp:inline distT="0" distB="0" distL="0" distR="0" wp14:anchorId="095580E0" wp14:editId="3EED00C8">
            <wp:extent cx="2076450" cy="54568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545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37814" w14:textId="77777777" w:rsidR="00F250B7" w:rsidRDefault="00F250B7" w:rsidP="003145E4">
      <w:pPr>
        <w:pStyle w:val="Default"/>
        <w:rPr>
          <w:b/>
          <w:bCs/>
          <w:i/>
          <w:iCs/>
        </w:rPr>
      </w:pPr>
    </w:p>
    <w:p w14:paraId="70EEF2EA" w14:textId="6DA06304" w:rsidR="003145E4" w:rsidRPr="004A6C0B" w:rsidRDefault="003145E4" w:rsidP="003145E4">
      <w:pPr>
        <w:pStyle w:val="Default"/>
      </w:pPr>
      <w:r w:rsidRPr="004A6C0B">
        <w:rPr>
          <w:b/>
          <w:bCs/>
          <w:i/>
          <w:iCs/>
        </w:rPr>
        <w:t xml:space="preserve">FOR IMMEDIATE RELEASE </w:t>
      </w:r>
    </w:p>
    <w:p w14:paraId="19E9F717" w14:textId="19C676C7" w:rsidR="003145E4" w:rsidRPr="004A6C0B" w:rsidRDefault="003145E4" w:rsidP="003B3BF5">
      <w:pPr>
        <w:pStyle w:val="Default"/>
        <w:jc w:val="right"/>
      </w:pPr>
      <w:r w:rsidRPr="004A6C0B">
        <w:rPr>
          <w:b/>
          <w:bCs/>
        </w:rPr>
        <w:t xml:space="preserve">Contact: </w:t>
      </w:r>
    </w:p>
    <w:p w14:paraId="4D9A446E" w14:textId="77777777" w:rsidR="00985AF6" w:rsidRDefault="003B3BF5" w:rsidP="003B3BF5">
      <w:pPr>
        <w:pStyle w:val="Default"/>
        <w:jc w:val="right"/>
      </w:pPr>
      <w:r>
        <w:t>Leanne Ketterhagen</w:t>
      </w:r>
    </w:p>
    <w:p w14:paraId="3FB8FF67" w14:textId="7E6C6AB9" w:rsidR="003145E4" w:rsidRPr="004A6C0B" w:rsidRDefault="003B3BF5" w:rsidP="003B3BF5">
      <w:pPr>
        <w:pStyle w:val="Default"/>
        <w:jc w:val="right"/>
      </w:pPr>
      <w:r>
        <w:t>Senior Marketing &amp; Public Relations Specialist</w:t>
      </w:r>
      <w:r w:rsidR="003145E4" w:rsidRPr="004A6C0B">
        <w:t xml:space="preserve"> </w:t>
      </w:r>
    </w:p>
    <w:p w14:paraId="5E6B87A4" w14:textId="77777777" w:rsidR="00985AF6" w:rsidRDefault="003B3BF5" w:rsidP="003B3BF5">
      <w:pPr>
        <w:pStyle w:val="Default"/>
        <w:jc w:val="right"/>
      </w:pPr>
      <w:r>
        <w:t xml:space="preserve">Phone: </w:t>
      </w:r>
      <w:r w:rsidR="003145E4" w:rsidRPr="00F250B7">
        <w:rPr>
          <w:color w:val="4472C4" w:themeColor="accent1"/>
        </w:rPr>
        <w:t>608.210.</w:t>
      </w:r>
      <w:r w:rsidRPr="00F250B7">
        <w:rPr>
          <w:color w:val="4472C4" w:themeColor="accent1"/>
        </w:rPr>
        <w:t>6638</w:t>
      </w:r>
    </w:p>
    <w:p w14:paraId="041E1882" w14:textId="20472A41" w:rsidR="003145E4" w:rsidRPr="004A6C0B" w:rsidRDefault="003145E4" w:rsidP="003B3BF5">
      <w:pPr>
        <w:pStyle w:val="Default"/>
        <w:jc w:val="right"/>
        <w:rPr>
          <w:color w:val="0462C1"/>
        </w:rPr>
      </w:pPr>
      <w:r w:rsidRPr="004A6C0B">
        <w:t xml:space="preserve">E-mail: </w:t>
      </w:r>
      <w:r w:rsidR="003B3BF5">
        <w:rPr>
          <w:color w:val="0462C1"/>
        </w:rPr>
        <w:t>lketterhagen@the-alliance.org</w:t>
      </w:r>
      <w:r w:rsidRPr="004A6C0B">
        <w:rPr>
          <w:color w:val="0462C1"/>
        </w:rPr>
        <w:t xml:space="preserve"> </w:t>
      </w:r>
    </w:p>
    <w:p w14:paraId="119EDA7E" w14:textId="34A2BAAC" w:rsidR="003145E4" w:rsidRPr="004A6C0B" w:rsidRDefault="003145E4" w:rsidP="003B3BF5">
      <w:pPr>
        <w:pStyle w:val="Default"/>
        <w:jc w:val="right"/>
        <w:rPr>
          <w:color w:val="0462C1"/>
        </w:rPr>
      </w:pPr>
      <w:r w:rsidRPr="004A6C0B">
        <w:rPr>
          <w:color w:val="0462C1"/>
        </w:rPr>
        <w:t xml:space="preserve">www.the-alliance.org/press </w:t>
      </w:r>
    </w:p>
    <w:p w14:paraId="3C03AFF8" w14:textId="77777777" w:rsidR="003145E4" w:rsidRPr="004A6C0B" w:rsidRDefault="003145E4" w:rsidP="003145E4">
      <w:pPr>
        <w:pStyle w:val="Default"/>
        <w:rPr>
          <w:b/>
          <w:bCs/>
        </w:rPr>
      </w:pPr>
    </w:p>
    <w:p w14:paraId="1630CE25" w14:textId="30B57C5B" w:rsidR="003145E4" w:rsidRPr="004A6C0B" w:rsidRDefault="0085748C" w:rsidP="00F250B7">
      <w:pPr>
        <w:pStyle w:val="Default"/>
        <w:jc w:val="center"/>
      </w:pPr>
      <w:r>
        <w:rPr>
          <w:b/>
          <w:bCs/>
        </w:rPr>
        <w:t>WHIO</w:t>
      </w:r>
      <w:r w:rsidR="00CE494E">
        <w:rPr>
          <w:b/>
          <w:bCs/>
        </w:rPr>
        <w:t xml:space="preserve"> WINS</w:t>
      </w:r>
      <w:r w:rsidR="003145E4" w:rsidRPr="004A6C0B">
        <w:rPr>
          <w:b/>
          <w:bCs/>
        </w:rPr>
        <w:t xml:space="preserve"> THE ALLIANCE 2020 HEALTH TRANSFORMATION AWARD</w:t>
      </w:r>
    </w:p>
    <w:p w14:paraId="520A534E" w14:textId="77777777" w:rsidR="003145E4" w:rsidRPr="004A6C0B" w:rsidRDefault="003145E4" w:rsidP="003145E4">
      <w:pPr>
        <w:pStyle w:val="Default"/>
      </w:pPr>
    </w:p>
    <w:p w14:paraId="69612806" w14:textId="630AE252" w:rsidR="003145E4" w:rsidRPr="004A6C0B" w:rsidRDefault="00701812" w:rsidP="003B3BF5">
      <w:pPr>
        <w:pStyle w:val="Default"/>
        <w:spacing w:line="360" w:lineRule="auto"/>
      </w:pPr>
      <w:r>
        <w:t xml:space="preserve">MADISON, WI. (October 2, 2020) – At </w:t>
      </w:r>
      <w:proofErr w:type="gramStart"/>
      <w:r>
        <w:t>The</w:t>
      </w:r>
      <w:proofErr w:type="gramEnd"/>
      <w:r>
        <w:t xml:space="preserve"> Alliance Fall Symposium &amp; Annual Meeting, on October 1, 2020, </w:t>
      </w:r>
      <w:r w:rsidR="0085748C">
        <w:t>the Wisconsin Health Information Organization (WH</w:t>
      </w:r>
      <w:bookmarkStart w:id="0" w:name="_GoBack"/>
      <w:bookmarkEnd w:id="0"/>
      <w:r w:rsidR="0085748C">
        <w:t>IO)</w:t>
      </w:r>
      <w:r w:rsidR="00CE494E">
        <w:t xml:space="preserve"> was given a Health Transformation Award by The Alliance in recognition for </w:t>
      </w:r>
      <w:r w:rsidR="0085748C">
        <w:t>its</w:t>
      </w:r>
      <w:r w:rsidR="00CE494E">
        <w:t xml:space="preserve"> </w:t>
      </w:r>
      <w:r w:rsidR="003145E4" w:rsidRPr="004A6C0B">
        <w:t>significant contributions to transforming health car</w:t>
      </w:r>
      <w:r w:rsidR="0085748C">
        <w:t>e.</w:t>
      </w:r>
    </w:p>
    <w:p w14:paraId="0E09DAF4" w14:textId="77777777" w:rsidR="003145E4" w:rsidRPr="004A6C0B" w:rsidRDefault="003145E4" w:rsidP="003B3BF5">
      <w:pPr>
        <w:pStyle w:val="Default"/>
        <w:spacing w:line="360" w:lineRule="auto"/>
      </w:pPr>
    </w:p>
    <w:p w14:paraId="3B23A0FE" w14:textId="7C82AC4D" w:rsidR="0085748C" w:rsidRPr="004A6C0B" w:rsidRDefault="0085748C" w:rsidP="00823565">
      <w:pPr>
        <w:pStyle w:val="Default"/>
        <w:spacing w:line="360" w:lineRule="auto"/>
        <w:ind w:firstLine="720"/>
      </w:pPr>
      <w:r>
        <w:t>WHIO</w:t>
      </w:r>
      <w:r w:rsidR="36C7665F">
        <w:t xml:space="preserve"> </w:t>
      </w:r>
      <w:r w:rsidR="2DF553F5">
        <w:t xml:space="preserve">helps improve the value of health care through its </w:t>
      </w:r>
      <w:r w:rsidR="00693693">
        <w:t>A</w:t>
      </w:r>
      <w:r w:rsidR="2DF553F5">
        <w:t>ll</w:t>
      </w:r>
      <w:r w:rsidR="00693693">
        <w:t>-P</w:t>
      </w:r>
      <w:r w:rsidR="2DF553F5">
        <w:t xml:space="preserve">ayer </w:t>
      </w:r>
      <w:r w:rsidR="00693693">
        <w:t>C</w:t>
      </w:r>
      <w:r w:rsidR="2DF553F5">
        <w:t xml:space="preserve">laims </w:t>
      </w:r>
      <w:r w:rsidR="00693693">
        <w:t>D</w:t>
      </w:r>
      <w:r w:rsidR="2DF553F5">
        <w:t>atabase</w:t>
      </w:r>
      <w:r w:rsidR="00693693">
        <w:t xml:space="preserve"> (APCD)</w:t>
      </w:r>
      <w:r w:rsidR="2DF553F5">
        <w:t xml:space="preserve">, </w:t>
      </w:r>
      <w:r w:rsidR="79BC224F">
        <w:t>an</w:t>
      </w:r>
      <w:r w:rsidR="00823565">
        <w:t xml:space="preserve"> </w:t>
      </w:r>
      <w:r w:rsidR="79BC224F">
        <w:t>information resource that is used to identify and address variations in the quality,</w:t>
      </w:r>
      <w:r w:rsidR="2031B86C">
        <w:t xml:space="preserve"> safety and efficiency of care. </w:t>
      </w:r>
      <w:r>
        <w:t xml:space="preserve">The non-profit organization </w:t>
      </w:r>
      <w:r w:rsidR="147F33E2">
        <w:t xml:space="preserve">provides a unique and valuable perspective on health care </w:t>
      </w:r>
      <w:r w:rsidR="006E15AD">
        <w:t>by sharing important data and informational insights</w:t>
      </w:r>
      <w:r w:rsidR="0090365D">
        <w:t xml:space="preserve"> </w:t>
      </w:r>
      <w:r w:rsidR="147F33E2">
        <w:t xml:space="preserve">that is otherwise unavailable. </w:t>
      </w:r>
    </w:p>
    <w:p w14:paraId="791F4786" w14:textId="4007E115" w:rsidR="00CE494E" w:rsidRDefault="00CE494E" w:rsidP="00CE494E">
      <w:pPr>
        <w:pStyle w:val="Default"/>
        <w:spacing w:line="360" w:lineRule="auto"/>
        <w:ind w:firstLine="720"/>
      </w:pPr>
    </w:p>
    <w:p w14:paraId="451BEA8E" w14:textId="2040926C" w:rsidR="00CE494E" w:rsidRPr="004A6C0B" w:rsidRDefault="00CE494E" w:rsidP="00CE494E">
      <w:pPr>
        <w:pStyle w:val="Default"/>
        <w:spacing w:line="360" w:lineRule="auto"/>
        <w:ind w:firstLine="720"/>
      </w:pPr>
      <w:r w:rsidRPr="004A6C0B">
        <w:t>The Alliance present</w:t>
      </w:r>
      <w:r>
        <w:t xml:space="preserve">ed </w:t>
      </w:r>
      <w:r w:rsidRPr="004A6C0B">
        <w:t xml:space="preserve">the Health Transformation Award </w:t>
      </w:r>
      <w:r>
        <w:t xml:space="preserve">to </w:t>
      </w:r>
      <w:r w:rsidR="0085748C">
        <w:t xml:space="preserve">WHIO </w:t>
      </w:r>
      <w:r>
        <w:t>during its 30</w:t>
      </w:r>
      <w:r w:rsidRPr="003C790B">
        <w:rPr>
          <w:vertAlign w:val="superscript"/>
        </w:rPr>
        <w:t>th</w:t>
      </w:r>
      <w:r>
        <w:t xml:space="preserve"> anniversary celebration of their Fall Symposium &amp; Annual Meeting</w:t>
      </w:r>
      <w:r w:rsidRPr="004A6C0B">
        <w:t>, where</w:t>
      </w:r>
      <w:r>
        <w:t xml:space="preserve"> innovative</w:t>
      </w:r>
      <w:r w:rsidRPr="004A6C0B">
        <w:t xml:space="preserve"> </w:t>
      </w:r>
      <w:r>
        <w:t xml:space="preserve">health care </w:t>
      </w:r>
      <w:r w:rsidRPr="004A6C0B">
        <w:t>leaders share</w:t>
      </w:r>
      <w:r>
        <w:t>d</w:t>
      </w:r>
      <w:r w:rsidRPr="004A6C0B">
        <w:t xml:space="preserve"> their expertise on </w:t>
      </w:r>
      <w:r w:rsidR="006B59C7">
        <w:t xml:space="preserve">crucial </w:t>
      </w:r>
      <w:r>
        <w:t>health care</w:t>
      </w:r>
      <w:r w:rsidRPr="004A6C0B">
        <w:t xml:space="preserve"> </w:t>
      </w:r>
      <w:r>
        <w:t>topics</w:t>
      </w:r>
      <w:r w:rsidR="00125D2F">
        <w:t>, including payment reform, transparency, and benefit plan design</w:t>
      </w:r>
      <w:r w:rsidRPr="004A6C0B">
        <w:t>. The event annually attracts an audience of employers and health care providers as well as brokers, agents</w:t>
      </w:r>
      <w:r>
        <w:t>,</w:t>
      </w:r>
      <w:r w:rsidRPr="004A6C0B">
        <w:t xml:space="preserve"> and other professionals who support employers that self-fund their health benefits.</w:t>
      </w:r>
    </w:p>
    <w:p w14:paraId="5B021A0F" w14:textId="77777777" w:rsidR="00CE494E" w:rsidRPr="004A6C0B" w:rsidRDefault="00CE494E" w:rsidP="00CE494E">
      <w:pPr>
        <w:pStyle w:val="Default"/>
        <w:spacing w:line="360" w:lineRule="auto"/>
      </w:pPr>
    </w:p>
    <w:p w14:paraId="7C9EDF3D" w14:textId="2325125C" w:rsidR="00CE494E" w:rsidRDefault="00CE494E" w:rsidP="53DE833B">
      <w:pPr>
        <w:pStyle w:val="Default"/>
        <w:spacing w:after="150" w:line="360" w:lineRule="auto"/>
        <w:ind w:firstLine="720"/>
      </w:pPr>
      <w:r>
        <w:t>Health Transformation Award recipients must demonstrate their commitment to promoting change in the health care marketplace based on one or more of the following criteria:</w:t>
      </w:r>
    </w:p>
    <w:p w14:paraId="6B8E7187" w14:textId="77777777" w:rsidR="00385AA7" w:rsidRPr="00365B6A" w:rsidRDefault="00385AA7" w:rsidP="00385AA7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5B6A">
        <w:rPr>
          <w:rFonts w:ascii="Times New Roman" w:eastAsia="Times New Roman" w:hAnsi="Times New Roman" w:cs="Times New Roman"/>
          <w:b/>
          <w:bCs/>
          <w:sz w:val="24"/>
          <w:szCs w:val="24"/>
        </w:rPr>
        <w:t>High-Value Health Care</w:t>
      </w:r>
    </w:p>
    <w:p w14:paraId="52A62B79" w14:textId="77777777" w:rsidR="00385AA7" w:rsidRPr="00385AA7" w:rsidRDefault="00385AA7" w:rsidP="00385AA7">
      <w:pPr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385AA7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proofErr w:type="gramStart"/>
      <w:r w:rsidRPr="00385AA7">
        <w:rPr>
          <w:rFonts w:ascii="Times New Roman" w:eastAsia="Times New Roman" w:hAnsi="Times New Roman" w:cs="Times New Roman"/>
          <w:sz w:val="24"/>
          <w:szCs w:val="24"/>
        </w:rPr>
        <w:t>taking action</w:t>
      </w:r>
      <w:proofErr w:type="gramEnd"/>
      <w:r w:rsidRPr="00385AA7">
        <w:rPr>
          <w:rFonts w:ascii="Times New Roman" w:eastAsia="Times New Roman" w:hAnsi="Times New Roman" w:cs="Times New Roman"/>
          <w:sz w:val="24"/>
          <w:szCs w:val="24"/>
        </w:rPr>
        <w:t xml:space="preserve"> to significantly improve the quality and/or affordability of health care</w:t>
      </w:r>
    </w:p>
    <w:p w14:paraId="4BDE9C4B" w14:textId="77777777" w:rsidR="00385AA7" w:rsidRPr="00365B6A" w:rsidRDefault="00385AA7" w:rsidP="00385AA7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5B6A">
        <w:rPr>
          <w:rFonts w:ascii="Times New Roman" w:eastAsia="Times New Roman" w:hAnsi="Times New Roman" w:cs="Times New Roman"/>
          <w:b/>
          <w:bCs/>
          <w:sz w:val="24"/>
          <w:szCs w:val="24"/>
        </w:rPr>
        <w:t>Transparency</w:t>
      </w:r>
    </w:p>
    <w:p w14:paraId="361ED332" w14:textId="77777777" w:rsidR="00385AA7" w:rsidRPr="00385AA7" w:rsidRDefault="00385AA7" w:rsidP="00385AA7">
      <w:pPr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385AA7">
        <w:rPr>
          <w:rFonts w:ascii="Times New Roman" w:eastAsia="Times New Roman" w:hAnsi="Times New Roman" w:cs="Times New Roman"/>
          <w:sz w:val="24"/>
          <w:szCs w:val="24"/>
        </w:rPr>
        <w:t>Is achieving significant gains in the availability and/or use of meaningful information to compare price and quality</w:t>
      </w:r>
    </w:p>
    <w:p w14:paraId="5798F8DC" w14:textId="77777777" w:rsidR="00385AA7" w:rsidRPr="00365B6A" w:rsidRDefault="00385AA7" w:rsidP="00385AA7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5B6A">
        <w:rPr>
          <w:rFonts w:ascii="Times New Roman" w:eastAsia="Times New Roman" w:hAnsi="Times New Roman" w:cs="Times New Roman"/>
          <w:b/>
          <w:bCs/>
          <w:sz w:val="24"/>
          <w:szCs w:val="24"/>
        </w:rPr>
        <w:t>Payment Reform</w:t>
      </w:r>
    </w:p>
    <w:p w14:paraId="228FE5A4" w14:textId="77777777" w:rsidR="00385AA7" w:rsidRPr="00385AA7" w:rsidRDefault="00385AA7" w:rsidP="00385AA7">
      <w:pPr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385AA7">
        <w:rPr>
          <w:rFonts w:ascii="Times New Roman" w:eastAsia="Times New Roman" w:hAnsi="Times New Roman" w:cs="Times New Roman"/>
          <w:sz w:val="24"/>
          <w:szCs w:val="24"/>
        </w:rPr>
        <w:t>Is developing, testing or implementing value-based payment approaches to encourage high-quality, affordable care</w:t>
      </w:r>
    </w:p>
    <w:p w14:paraId="056996A1" w14:textId="77777777" w:rsidR="00385AA7" w:rsidRPr="00365B6A" w:rsidRDefault="00385AA7" w:rsidP="00385AA7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5B6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Provider Network Design</w:t>
      </w:r>
    </w:p>
    <w:p w14:paraId="3EC44DFE" w14:textId="77777777" w:rsidR="00385AA7" w:rsidRPr="00385AA7" w:rsidRDefault="00385AA7" w:rsidP="00385AA7">
      <w:pPr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385AA7">
        <w:rPr>
          <w:rFonts w:ascii="Times New Roman" w:eastAsia="Times New Roman" w:hAnsi="Times New Roman" w:cs="Times New Roman"/>
          <w:sz w:val="24"/>
          <w:szCs w:val="24"/>
        </w:rPr>
        <w:t>Is developing, testing or implementing approaches to make high-value health care providers easily accessible to employees</w:t>
      </w:r>
    </w:p>
    <w:p w14:paraId="0BF0E943" w14:textId="77777777" w:rsidR="00385AA7" w:rsidRPr="00365B6A" w:rsidRDefault="00385AA7" w:rsidP="00385AA7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5B6A">
        <w:rPr>
          <w:rFonts w:ascii="Times New Roman" w:eastAsia="Times New Roman" w:hAnsi="Times New Roman" w:cs="Times New Roman"/>
          <w:b/>
          <w:bCs/>
          <w:sz w:val="24"/>
          <w:szCs w:val="24"/>
        </w:rPr>
        <w:t>Benefit Plan Design</w:t>
      </w:r>
    </w:p>
    <w:p w14:paraId="3431569A" w14:textId="77777777" w:rsidR="00385AA7" w:rsidRPr="00385AA7" w:rsidRDefault="00385AA7" w:rsidP="00385AA7">
      <w:pPr>
        <w:pStyle w:val="Default"/>
        <w:spacing w:after="150" w:line="360" w:lineRule="auto"/>
        <w:ind w:left="1080"/>
      </w:pPr>
      <w:r w:rsidRPr="00385AA7">
        <w:rPr>
          <w:rFonts w:eastAsia="Times New Roman"/>
        </w:rPr>
        <w:t>Is developing, testing or implementing approaches to support the appropriate use of high-value providers and treatments by consumers</w:t>
      </w:r>
    </w:p>
    <w:p w14:paraId="25C42CE5" w14:textId="77777777" w:rsidR="00823565" w:rsidRDefault="00823565" w:rsidP="00823565">
      <w:pPr>
        <w:pStyle w:val="Default"/>
        <w:spacing w:line="360" w:lineRule="auto"/>
        <w:ind w:firstLine="720"/>
        <w:rPr>
          <w:rStyle w:val="Emphasis"/>
          <w:i w:val="0"/>
          <w:iCs w:val="0"/>
        </w:rPr>
      </w:pPr>
    </w:p>
    <w:p w14:paraId="26E96E48" w14:textId="5AE08767" w:rsidR="00CC6B5E" w:rsidRDefault="0085748C" w:rsidP="00823565">
      <w:pPr>
        <w:pStyle w:val="Default"/>
        <w:spacing w:line="360" w:lineRule="auto"/>
        <w:ind w:firstLine="720"/>
        <w:rPr>
          <w:rStyle w:val="Emphasis"/>
          <w:i w:val="0"/>
          <w:iCs w:val="0"/>
        </w:rPr>
      </w:pPr>
      <w:r w:rsidRPr="53DE833B">
        <w:rPr>
          <w:rStyle w:val="Emphasis"/>
          <w:i w:val="0"/>
          <w:iCs w:val="0"/>
        </w:rPr>
        <w:t xml:space="preserve">As Wisconsin’s APCD, </w:t>
      </w:r>
      <w:r w:rsidR="655C3522" w:rsidRPr="53DE833B">
        <w:rPr>
          <w:rStyle w:val="Emphasis"/>
          <w:i w:val="0"/>
          <w:iCs w:val="0"/>
        </w:rPr>
        <w:t xml:space="preserve">the </w:t>
      </w:r>
      <w:r w:rsidRPr="53DE833B">
        <w:rPr>
          <w:rStyle w:val="Emphasis"/>
          <w:i w:val="0"/>
          <w:iCs w:val="0"/>
        </w:rPr>
        <w:t xml:space="preserve">WHIO </w:t>
      </w:r>
      <w:r w:rsidR="00693693">
        <w:rPr>
          <w:rStyle w:val="Emphasis"/>
          <w:i w:val="0"/>
          <w:iCs w:val="0"/>
        </w:rPr>
        <w:t xml:space="preserve">information system </w:t>
      </w:r>
      <w:r w:rsidR="007BBCC5" w:rsidRPr="53DE833B">
        <w:rPr>
          <w:rStyle w:val="Emphasis"/>
          <w:i w:val="0"/>
          <w:iCs w:val="0"/>
        </w:rPr>
        <w:t xml:space="preserve">includes </w:t>
      </w:r>
      <w:r w:rsidR="00693693">
        <w:rPr>
          <w:rStyle w:val="Emphasis"/>
          <w:i w:val="0"/>
          <w:iCs w:val="0"/>
        </w:rPr>
        <w:t>represents about</w:t>
      </w:r>
      <w:r w:rsidR="007BBCC5" w:rsidRPr="53DE833B">
        <w:rPr>
          <w:rStyle w:val="Emphasis"/>
          <w:i w:val="0"/>
          <w:iCs w:val="0"/>
        </w:rPr>
        <w:t xml:space="preserve"> 4.</w:t>
      </w:r>
      <w:r w:rsidR="00693693">
        <w:rPr>
          <w:rStyle w:val="Emphasis"/>
          <w:i w:val="0"/>
          <w:iCs w:val="0"/>
        </w:rPr>
        <w:t>5</w:t>
      </w:r>
      <w:r w:rsidR="00823565">
        <w:rPr>
          <w:rStyle w:val="Emphasis"/>
          <w:i w:val="0"/>
          <w:iCs w:val="0"/>
        </w:rPr>
        <w:t xml:space="preserve"> million</w:t>
      </w:r>
      <w:r w:rsidR="007BBCC5" w:rsidRPr="53DE833B">
        <w:rPr>
          <w:rStyle w:val="Emphasis"/>
          <w:i w:val="0"/>
          <w:iCs w:val="0"/>
        </w:rPr>
        <w:t xml:space="preserve"> </w:t>
      </w:r>
      <w:r w:rsidR="00693693">
        <w:rPr>
          <w:rStyle w:val="Emphasis"/>
          <w:i w:val="0"/>
          <w:iCs w:val="0"/>
        </w:rPr>
        <w:t xml:space="preserve">insured </w:t>
      </w:r>
      <w:r w:rsidR="007BBCC5" w:rsidRPr="53DE833B">
        <w:rPr>
          <w:rStyle w:val="Emphasis"/>
          <w:i w:val="0"/>
          <w:iCs w:val="0"/>
        </w:rPr>
        <w:t>individuals</w:t>
      </w:r>
      <w:r w:rsidR="0056490A">
        <w:rPr>
          <w:rStyle w:val="Emphasis"/>
          <w:i w:val="0"/>
          <w:iCs w:val="0"/>
        </w:rPr>
        <w:t xml:space="preserve"> </w:t>
      </w:r>
      <w:r w:rsidR="00B135B6">
        <w:rPr>
          <w:rStyle w:val="Emphasis"/>
          <w:i w:val="0"/>
          <w:iCs w:val="0"/>
        </w:rPr>
        <w:t>in Wisconsin and about $50 billion in billed charges annually</w:t>
      </w:r>
      <w:r w:rsidR="007BBCC5" w:rsidRPr="53DE833B">
        <w:rPr>
          <w:rStyle w:val="Emphasis"/>
          <w:i w:val="0"/>
          <w:iCs w:val="0"/>
        </w:rPr>
        <w:t xml:space="preserve">. The </w:t>
      </w:r>
      <w:r w:rsidR="001E430B">
        <w:rPr>
          <w:rStyle w:val="Emphasis"/>
          <w:i w:val="0"/>
          <w:iCs w:val="0"/>
        </w:rPr>
        <w:t>WHIO information system</w:t>
      </w:r>
      <w:r w:rsidR="008E5BAA">
        <w:rPr>
          <w:rStyle w:val="Emphasis"/>
          <w:i w:val="0"/>
          <w:iCs w:val="0"/>
        </w:rPr>
        <w:t xml:space="preserve"> </w:t>
      </w:r>
      <w:r w:rsidR="00222635">
        <w:rPr>
          <w:rStyle w:val="Emphasis"/>
          <w:i w:val="0"/>
          <w:iCs w:val="0"/>
        </w:rPr>
        <w:t xml:space="preserve">obtains </w:t>
      </w:r>
      <w:r w:rsidR="007BBCC5" w:rsidRPr="53DE833B">
        <w:rPr>
          <w:rStyle w:val="Emphasis"/>
          <w:i w:val="0"/>
          <w:iCs w:val="0"/>
        </w:rPr>
        <w:t xml:space="preserve">claims data from </w:t>
      </w:r>
      <w:r w:rsidR="51B7D037" w:rsidRPr="53DE833B">
        <w:rPr>
          <w:rStyle w:val="Emphasis"/>
          <w:i w:val="0"/>
          <w:iCs w:val="0"/>
        </w:rPr>
        <w:t xml:space="preserve">commercial health plans, </w:t>
      </w:r>
      <w:r w:rsidR="00693693">
        <w:rPr>
          <w:rStyle w:val="Emphasis"/>
          <w:i w:val="0"/>
          <w:iCs w:val="0"/>
        </w:rPr>
        <w:t xml:space="preserve">self-funded employers, </w:t>
      </w:r>
      <w:r w:rsidR="51B7D037" w:rsidRPr="53DE833B">
        <w:rPr>
          <w:rStyle w:val="Emphasis"/>
          <w:i w:val="0"/>
          <w:iCs w:val="0"/>
        </w:rPr>
        <w:t>Medicare and Medicaid</w:t>
      </w:r>
      <w:r w:rsidR="008E5BAA">
        <w:rPr>
          <w:rStyle w:val="Emphasis"/>
          <w:i w:val="0"/>
          <w:iCs w:val="0"/>
        </w:rPr>
        <w:t>,</w:t>
      </w:r>
      <w:r w:rsidR="00222635">
        <w:rPr>
          <w:rStyle w:val="Emphasis"/>
          <w:i w:val="0"/>
          <w:iCs w:val="0"/>
        </w:rPr>
        <w:t xml:space="preserve"> </w:t>
      </w:r>
      <w:r w:rsidR="00286D40">
        <w:rPr>
          <w:rStyle w:val="Emphasis"/>
          <w:i w:val="0"/>
          <w:iCs w:val="0"/>
        </w:rPr>
        <w:t xml:space="preserve">cleans </w:t>
      </w:r>
      <w:r w:rsidR="0037204E">
        <w:t>and integrate</w:t>
      </w:r>
      <w:r w:rsidR="00222635">
        <w:t>s</w:t>
      </w:r>
      <w:r w:rsidR="0037204E">
        <w:t xml:space="preserve"> th</w:t>
      </w:r>
      <w:r w:rsidR="00286D40">
        <w:t>e</w:t>
      </w:r>
      <w:r w:rsidR="0037204E">
        <w:t xml:space="preserve"> data, and then organizes it into high</w:t>
      </w:r>
      <w:r w:rsidR="008E5BAA">
        <w:t>-</w:t>
      </w:r>
      <w:r w:rsidR="0037204E">
        <w:t>quality, accessible, and user-friendly products</w:t>
      </w:r>
      <w:r w:rsidR="00286D40">
        <w:t xml:space="preserve">. </w:t>
      </w:r>
      <w:r w:rsidR="2289F4B9" w:rsidRPr="53DE833B">
        <w:rPr>
          <w:rStyle w:val="Emphasis"/>
          <w:i w:val="0"/>
          <w:iCs w:val="0"/>
        </w:rPr>
        <w:t xml:space="preserve">The WHIO data </w:t>
      </w:r>
      <w:r w:rsidR="00F04E2D">
        <w:rPr>
          <w:rStyle w:val="Emphasis"/>
          <w:i w:val="0"/>
          <w:iCs w:val="0"/>
        </w:rPr>
        <w:t xml:space="preserve">and information </w:t>
      </w:r>
      <w:r w:rsidR="2289F4B9" w:rsidRPr="53DE833B">
        <w:rPr>
          <w:rStyle w:val="Emphasis"/>
          <w:i w:val="0"/>
          <w:iCs w:val="0"/>
        </w:rPr>
        <w:t xml:space="preserve">is used by health systems to benchmark and improve </w:t>
      </w:r>
      <w:r w:rsidR="00693693">
        <w:rPr>
          <w:rStyle w:val="Emphasis"/>
          <w:i w:val="0"/>
          <w:iCs w:val="0"/>
        </w:rPr>
        <w:t xml:space="preserve">the care they </w:t>
      </w:r>
      <w:r w:rsidR="2289F4B9" w:rsidRPr="53DE833B">
        <w:rPr>
          <w:rStyle w:val="Emphasis"/>
          <w:i w:val="0"/>
          <w:iCs w:val="0"/>
        </w:rPr>
        <w:t>deliver. It also helps health plans and employers</w:t>
      </w:r>
      <w:r w:rsidR="18BC498B" w:rsidRPr="53DE833B">
        <w:rPr>
          <w:rStyle w:val="Emphasis"/>
          <w:i w:val="0"/>
          <w:iCs w:val="0"/>
        </w:rPr>
        <w:t xml:space="preserve"> identify high</w:t>
      </w:r>
      <w:r w:rsidR="2A8DD2C2" w:rsidRPr="53DE833B">
        <w:rPr>
          <w:rStyle w:val="Emphasis"/>
          <w:i w:val="0"/>
          <w:iCs w:val="0"/>
        </w:rPr>
        <w:t>-</w:t>
      </w:r>
      <w:r w:rsidR="18BC498B" w:rsidRPr="53DE833B">
        <w:rPr>
          <w:rStyle w:val="Emphasis"/>
          <w:i w:val="0"/>
          <w:iCs w:val="0"/>
        </w:rPr>
        <w:t>value providers to include in networks and feature in benefit plan</w:t>
      </w:r>
      <w:r w:rsidR="4CF5EABA" w:rsidRPr="53DE833B">
        <w:rPr>
          <w:rStyle w:val="Emphasis"/>
          <w:i w:val="0"/>
          <w:iCs w:val="0"/>
        </w:rPr>
        <w:t>s.</w:t>
      </w:r>
    </w:p>
    <w:p w14:paraId="7E1D8468" w14:textId="1D1AC9BD" w:rsidR="003B3BF5" w:rsidRDefault="00186D18">
      <w:pPr>
        <w:pStyle w:val="NormalWeb"/>
        <w:spacing w:line="360" w:lineRule="auto"/>
        <w:ind w:firstLine="720"/>
      </w:pPr>
      <w:r>
        <w:t xml:space="preserve">The Alliance serves as the voice for self-funded employers who are </w:t>
      </w:r>
      <w:r w:rsidR="00590371">
        <w:t>un</w:t>
      </w:r>
      <w:r w:rsidR="7A734024">
        <w:t>satisfied with</w:t>
      </w:r>
      <w:r>
        <w:t xml:space="preserve"> traditional health care and want more control over their costs by providing transparent, creative approaches to network and benefit plan design to unlock savings where others can’t – or won’t – using </w:t>
      </w:r>
      <w:r w:rsidR="003B3BF5">
        <w:t xml:space="preserve">Smarter </w:t>
      </w:r>
      <w:proofErr w:type="spellStart"/>
      <w:r w:rsidR="003B3BF5">
        <w:t>Networks</w:t>
      </w:r>
      <w:r w:rsidR="003B3BF5" w:rsidRPr="53DE833B">
        <w:rPr>
          <w:vertAlign w:val="superscript"/>
        </w:rPr>
        <w:t>SM</w:t>
      </w:r>
      <w:proofErr w:type="spellEnd"/>
      <w:r w:rsidR="003B3BF5" w:rsidRPr="53DE833B">
        <w:rPr>
          <w:vertAlign w:val="superscript"/>
        </w:rPr>
        <w:t xml:space="preserve"> </w:t>
      </w:r>
      <w:r>
        <w:t>and sophisticated data mining and analysis.</w:t>
      </w:r>
    </w:p>
    <w:p w14:paraId="59A15374" w14:textId="2A20DC10" w:rsidR="00186D18" w:rsidRDefault="003B3BF5" w:rsidP="003B3BF5">
      <w:pPr>
        <w:pStyle w:val="NormalWeb"/>
        <w:spacing w:line="360" w:lineRule="auto"/>
        <w:ind w:firstLine="720"/>
      </w:pPr>
      <w:r>
        <w:t xml:space="preserve">Celebrating 30 years as a mission-driven, not-for-profit cooperative, </w:t>
      </w:r>
      <w:r w:rsidR="00186D18">
        <w:t>The Alliance is employer-owned and remains a trusted, objective partner for employers and their brokers who seek improved access to high-quality healthcare</w:t>
      </w:r>
      <w:r>
        <w:t xml:space="preserve">, working </w:t>
      </w:r>
      <w:r w:rsidR="00186D18">
        <w:t>with more than 275 employers across the Midwest</w:t>
      </w:r>
      <w:r>
        <w:t xml:space="preserve">, and </w:t>
      </w:r>
      <w:r w:rsidR="00186D18">
        <w:t>contract</w:t>
      </w:r>
      <w:r>
        <w:t>ing</w:t>
      </w:r>
      <w:r w:rsidR="00186D18">
        <w:t xml:space="preserve"> with over 34,000 health care providers and specialists in the region.</w:t>
      </w:r>
    </w:p>
    <w:p w14:paraId="5E367B2C" w14:textId="69A15A8A" w:rsidR="003145E4" w:rsidRDefault="003145E4" w:rsidP="003B3BF5">
      <w:pPr>
        <w:pStyle w:val="Default"/>
        <w:jc w:val="center"/>
      </w:pPr>
      <w:r w:rsidRPr="004A6C0B">
        <w:t>###</w:t>
      </w:r>
    </w:p>
    <w:p w14:paraId="0E532240" w14:textId="77777777" w:rsidR="003B3BF5" w:rsidRPr="004A6C0B" w:rsidRDefault="003B3BF5" w:rsidP="003145E4">
      <w:pPr>
        <w:pStyle w:val="Default"/>
      </w:pPr>
    </w:p>
    <w:p w14:paraId="7A1C8E39" w14:textId="49A71A31" w:rsidR="001912C2" w:rsidRPr="009B2798" w:rsidRDefault="003145E4" w:rsidP="003B3BF5">
      <w:pPr>
        <w:jc w:val="center"/>
        <w:rPr>
          <w:rFonts w:ascii="Times New Roman" w:hAnsi="Times New Roman" w:cs="Times New Roman"/>
          <w:sz w:val="24"/>
          <w:szCs w:val="24"/>
        </w:rPr>
      </w:pPr>
      <w:r w:rsidRPr="009B2798">
        <w:rPr>
          <w:rFonts w:ascii="Times New Roman" w:hAnsi="Times New Roman" w:cs="Times New Roman"/>
          <w:sz w:val="24"/>
          <w:szCs w:val="24"/>
        </w:rPr>
        <w:t>We can connect journalists with award winners</w:t>
      </w:r>
      <w:r w:rsidR="001E0758" w:rsidRPr="009B2798">
        <w:rPr>
          <w:rFonts w:ascii="Times New Roman" w:hAnsi="Times New Roman" w:cs="Times New Roman"/>
          <w:sz w:val="24"/>
          <w:szCs w:val="24"/>
        </w:rPr>
        <w:t xml:space="preserve">, CEO/President, </w:t>
      </w:r>
      <w:r w:rsidRPr="009B2798">
        <w:rPr>
          <w:rFonts w:ascii="Times New Roman" w:hAnsi="Times New Roman" w:cs="Times New Roman"/>
          <w:sz w:val="24"/>
          <w:szCs w:val="24"/>
        </w:rPr>
        <w:t>and The Alliance Board of Directors upon request.</w:t>
      </w:r>
    </w:p>
    <w:sectPr w:rsidR="001912C2" w:rsidRPr="009B2798" w:rsidSect="00385A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5E4"/>
    <w:rsid w:val="00125D2F"/>
    <w:rsid w:val="0015355E"/>
    <w:rsid w:val="00186D18"/>
    <w:rsid w:val="001912C2"/>
    <w:rsid w:val="001E0758"/>
    <w:rsid w:val="001E430B"/>
    <w:rsid w:val="00222635"/>
    <w:rsid w:val="00286D40"/>
    <w:rsid w:val="00292AB4"/>
    <w:rsid w:val="002D7577"/>
    <w:rsid w:val="003145E4"/>
    <w:rsid w:val="00365B6A"/>
    <w:rsid w:val="0037204E"/>
    <w:rsid w:val="0037448D"/>
    <w:rsid w:val="00385AA7"/>
    <w:rsid w:val="003B3BF5"/>
    <w:rsid w:val="003C790B"/>
    <w:rsid w:val="004A6C0B"/>
    <w:rsid w:val="0056490A"/>
    <w:rsid w:val="00590371"/>
    <w:rsid w:val="00693693"/>
    <w:rsid w:val="006B59C7"/>
    <w:rsid w:val="006E15AD"/>
    <w:rsid w:val="00701812"/>
    <w:rsid w:val="007460A2"/>
    <w:rsid w:val="007BBCC5"/>
    <w:rsid w:val="00823565"/>
    <w:rsid w:val="0085748C"/>
    <w:rsid w:val="008E5BAA"/>
    <w:rsid w:val="0090365D"/>
    <w:rsid w:val="00985AF6"/>
    <w:rsid w:val="009B2798"/>
    <w:rsid w:val="009F5742"/>
    <w:rsid w:val="00A87A71"/>
    <w:rsid w:val="00B135B6"/>
    <w:rsid w:val="00B62DAD"/>
    <w:rsid w:val="00BA0CD9"/>
    <w:rsid w:val="00BA38AB"/>
    <w:rsid w:val="00C57FCF"/>
    <w:rsid w:val="00CA02DE"/>
    <w:rsid w:val="00CB6901"/>
    <w:rsid w:val="00CC6B5E"/>
    <w:rsid w:val="00CE494E"/>
    <w:rsid w:val="00D30E8C"/>
    <w:rsid w:val="00F04E2D"/>
    <w:rsid w:val="00F250B7"/>
    <w:rsid w:val="00F54828"/>
    <w:rsid w:val="0155F4DF"/>
    <w:rsid w:val="0202BE90"/>
    <w:rsid w:val="08B9B9F7"/>
    <w:rsid w:val="147F33E2"/>
    <w:rsid w:val="14F6A98E"/>
    <w:rsid w:val="18BC498B"/>
    <w:rsid w:val="1A401BBB"/>
    <w:rsid w:val="2031B86C"/>
    <w:rsid w:val="2289F4B9"/>
    <w:rsid w:val="26CE9A53"/>
    <w:rsid w:val="2A8DD2C2"/>
    <w:rsid w:val="2DF553F5"/>
    <w:rsid w:val="2F15DE0E"/>
    <w:rsid w:val="2F812A41"/>
    <w:rsid w:val="2FDC84A8"/>
    <w:rsid w:val="30A0966F"/>
    <w:rsid w:val="36C7665F"/>
    <w:rsid w:val="39C75DA1"/>
    <w:rsid w:val="44181CD6"/>
    <w:rsid w:val="46FFF2E1"/>
    <w:rsid w:val="4CF5EABA"/>
    <w:rsid w:val="4ED2A8BA"/>
    <w:rsid w:val="51B7D037"/>
    <w:rsid w:val="53DE833B"/>
    <w:rsid w:val="56691681"/>
    <w:rsid w:val="5806DBB0"/>
    <w:rsid w:val="58492739"/>
    <w:rsid w:val="5CE91C27"/>
    <w:rsid w:val="60EAAE6B"/>
    <w:rsid w:val="625730EC"/>
    <w:rsid w:val="655C3522"/>
    <w:rsid w:val="694A003A"/>
    <w:rsid w:val="6E674823"/>
    <w:rsid w:val="70FA663C"/>
    <w:rsid w:val="79A89925"/>
    <w:rsid w:val="79BC224F"/>
    <w:rsid w:val="7A73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931D8"/>
  <w15:chartTrackingRefBased/>
  <w15:docId w15:val="{09844428-653D-4A5E-8EC2-72FC7937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45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86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5748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AB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92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A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A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A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1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2574B6E43C1746B42C17D121297BAA" ma:contentTypeVersion="12" ma:contentTypeDescription="Create a new document." ma:contentTypeScope="" ma:versionID="8e6b38ba00f6439c13b14c56ad2d0a0a">
  <xsd:schema xmlns:xsd="http://www.w3.org/2001/XMLSchema" xmlns:xs="http://www.w3.org/2001/XMLSchema" xmlns:p="http://schemas.microsoft.com/office/2006/metadata/properties" xmlns:ns2="89a37224-9244-4f72-a8b9-93f377df6cc1" xmlns:ns3="462ff6c2-2b74-4abc-94b2-613768fec4e1" targetNamespace="http://schemas.microsoft.com/office/2006/metadata/properties" ma:root="true" ma:fieldsID="8925e0b1356b1598236c1c54e99c594c" ns2:_="" ns3:_="">
    <xsd:import namespace="89a37224-9244-4f72-a8b9-93f377df6cc1"/>
    <xsd:import namespace="462ff6c2-2b74-4abc-94b2-613768fec4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37224-9244-4f72-a8b9-93f377df6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ff6c2-2b74-4abc-94b2-613768fec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62ff6c2-2b74-4abc-94b2-613768fec4e1">
      <UserInfo>
        <DisplayName>Jennifer Austin</DisplayName>
        <AccountId>151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431BCFF-0783-4D17-9C4F-48B1F279E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a37224-9244-4f72-a8b9-93f377df6cc1"/>
    <ds:schemaRef ds:uri="462ff6c2-2b74-4abc-94b2-613768fec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06755A-A180-455D-8477-CE8043E8F6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A27016-B55F-4FFA-81A0-46B7F8B37D2B}">
  <ds:schemaRefs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89a37224-9244-4f72-a8b9-93f377df6cc1"/>
    <ds:schemaRef ds:uri="462ff6c2-2b74-4abc-94b2-613768fec4e1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Schilling</dc:creator>
  <cp:keywords/>
  <dc:description/>
  <cp:lastModifiedBy>Leanne Ketterhagen</cp:lastModifiedBy>
  <cp:revision>2</cp:revision>
  <dcterms:created xsi:type="dcterms:W3CDTF">2020-09-28T19:40:00Z</dcterms:created>
  <dcterms:modified xsi:type="dcterms:W3CDTF">2020-09-28T19:40:00Z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0x0101004A2574B6E43C1746B42C17D121297BAA</vt:lpwstr>
  </property>
</Properties>
</file>