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770C" w14:textId="77777777" w:rsidR="00037783" w:rsidRDefault="00F219B6" w:rsidP="00F219B6">
      <w:pPr>
        <w:jc w:val="center"/>
        <w:rPr>
          <w:b/>
          <w:sz w:val="40"/>
          <w:szCs w:val="40"/>
        </w:rPr>
      </w:pPr>
      <w:r w:rsidRPr="00F219B6">
        <w:rPr>
          <w:b/>
          <w:sz w:val="40"/>
          <w:szCs w:val="40"/>
        </w:rPr>
        <w:t>Credentialing Fact Sheet</w:t>
      </w:r>
    </w:p>
    <w:p w14:paraId="138BEAB8" w14:textId="77777777" w:rsidR="00BD0BB5" w:rsidRPr="00BD0BB5" w:rsidRDefault="00BD0BB5" w:rsidP="00F219B6">
      <w:pPr>
        <w:jc w:val="center"/>
        <w:rPr>
          <w:b/>
          <w:sz w:val="20"/>
          <w:szCs w:val="20"/>
        </w:rPr>
      </w:pPr>
    </w:p>
    <w:p w14:paraId="4CD76DE6" w14:textId="28CD3D96" w:rsidR="00D00C85" w:rsidRPr="0098756C" w:rsidRDefault="00D05F5B" w:rsidP="00D05F5B">
      <w:pPr>
        <w:rPr>
          <w:rFonts w:ascii="Arial" w:hAnsi="Arial" w:cs="Arial"/>
          <w:sz w:val="21"/>
          <w:szCs w:val="21"/>
        </w:rPr>
      </w:pPr>
      <w:r w:rsidRPr="00C23688">
        <w:rPr>
          <w:rFonts w:ascii="Arial" w:hAnsi="Arial" w:cs="Arial"/>
          <w:sz w:val="21"/>
          <w:szCs w:val="21"/>
        </w:rPr>
        <w:t xml:space="preserve">The Alliance partners with </w:t>
      </w:r>
      <w:r w:rsidR="0094686A">
        <w:rPr>
          <w:rFonts w:ascii="Arial" w:hAnsi="Arial" w:cs="Arial"/>
          <w:sz w:val="21"/>
          <w:szCs w:val="21"/>
        </w:rPr>
        <w:t>WPS</w:t>
      </w:r>
      <w:r w:rsidRPr="00C23688">
        <w:rPr>
          <w:rFonts w:ascii="Arial" w:hAnsi="Arial" w:cs="Arial"/>
          <w:sz w:val="21"/>
          <w:szCs w:val="21"/>
        </w:rPr>
        <w:t xml:space="preserve"> to fulfill </w:t>
      </w:r>
      <w:r w:rsidR="0073704C">
        <w:rPr>
          <w:rFonts w:ascii="Arial" w:hAnsi="Arial" w:cs="Arial"/>
          <w:sz w:val="21"/>
          <w:szCs w:val="21"/>
        </w:rPr>
        <w:t xml:space="preserve">our </w:t>
      </w:r>
      <w:r w:rsidRPr="00C23688">
        <w:rPr>
          <w:rFonts w:ascii="Arial" w:hAnsi="Arial" w:cs="Arial"/>
          <w:sz w:val="21"/>
          <w:szCs w:val="21"/>
        </w:rPr>
        <w:t>credentialing needs</w:t>
      </w:r>
      <w:r w:rsidRPr="0098756C">
        <w:rPr>
          <w:rFonts w:ascii="Arial" w:hAnsi="Arial" w:cs="Arial"/>
          <w:sz w:val="21"/>
          <w:szCs w:val="21"/>
        </w:rPr>
        <w:t xml:space="preserve">.  </w:t>
      </w:r>
      <w:r w:rsidR="002A34D1">
        <w:rPr>
          <w:rFonts w:ascii="Arial" w:hAnsi="Arial" w:cs="Arial"/>
          <w:sz w:val="21"/>
          <w:szCs w:val="21"/>
        </w:rPr>
        <w:t>This information is relevant to Alliance participating providers</w:t>
      </w:r>
      <w:r w:rsidR="00F34FF8">
        <w:rPr>
          <w:rFonts w:ascii="Arial" w:hAnsi="Arial" w:cs="Arial"/>
          <w:sz w:val="21"/>
          <w:szCs w:val="21"/>
        </w:rPr>
        <w:t xml:space="preserve">, with the exception of chiropractors.  Chiropractors </w:t>
      </w:r>
      <w:r w:rsidR="00273CCD">
        <w:rPr>
          <w:rFonts w:ascii="Arial" w:hAnsi="Arial" w:cs="Arial"/>
          <w:sz w:val="21"/>
          <w:szCs w:val="21"/>
        </w:rPr>
        <w:t>may</w:t>
      </w:r>
      <w:r w:rsidR="00F34FF8">
        <w:rPr>
          <w:rFonts w:ascii="Arial" w:hAnsi="Arial" w:cs="Arial"/>
          <w:sz w:val="21"/>
          <w:szCs w:val="21"/>
        </w:rPr>
        <w:t xml:space="preserve"> contact Magellan for credentialing information. </w:t>
      </w:r>
    </w:p>
    <w:p w14:paraId="7F9FE2D3" w14:textId="77777777" w:rsidR="000B766A" w:rsidRPr="00233805" w:rsidRDefault="00C7493D" w:rsidP="00D05F5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will receive </w:t>
      </w:r>
      <w:r w:rsidRPr="00BD0BB5">
        <w:rPr>
          <w:rFonts w:ascii="Arial" w:hAnsi="Arial" w:cs="Arial"/>
          <w:sz w:val="21"/>
          <w:szCs w:val="21"/>
        </w:rPr>
        <w:t xml:space="preserve">credentialing </w:t>
      </w:r>
      <w:r>
        <w:rPr>
          <w:rFonts w:ascii="Arial" w:hAnsi="Arial" w:cs="Arial"/>
          <w:sz w:val="21"/>
          <w:szCs w:val="21"/>
        </w:rPr>
        <w:t xml:space="preserve">application </w:t>
      </w:r>
      <w:r w:rsidRPr="00BD0BB5">
        <w:rPr>
          <w:rFonts w:ascii="Arial" w:hAnsi="Arial" w:cs="Arial"/>
          <w:sz w:val="21"/>
          <w:szCs w:val="21"/>
        </w:rPr>
        <w:t xml:space="preserve">materials </w:t>
      </w:r>
      <w:r>
        <w:rPr>
          <w:rFonts w:ascii="Arial" w:hAnsi="Arial" w:cs="Arial"/>
          <w:sz w:val="21"/>
          <w:szCs w:val="21"/>
        </w:rPr>
        <w:t xml:space="preserve">for each practitioner who has not already been credentialed by </w:t>
      </w:r>
      <w:r w:rsidR="0094686A">
        <w:rPr>
          <w:rFonts w:ascii="Arial" w:hAnsi="Arial" w:cs="Arial"/>
          <w:sz w:val="21"/>
          <w:szCs w:val="21"/>
        </w:rPr>
        <w:t>WPS</w:t>
      </w:r>
      <w:r>
        <w:rPr>
          <w:rFonts w:ascii="Arial" w:hAnsi="Arial" w:cs="Arial"/>
          <w:sz w:val="21"/>
          <w:szCs w:val="21"/>
        </w:rPr>
        <w:t xml:space="preserve"> </w:t>
      </w:r>
      <w:r w:rsidR="00B21DB7" w:rsidRPr="00BD0BB5">
        <w:rPr>
          <w:rFonts w:ascii="Arial" w:hAnsi="Arial" w:cs="Arial"/>
          <w:sz w:val="21"/>
          <w:szCs w:val="21"/>
        </w:rPr>
        <w:t xml:space="preserve">once we notify them </w:t>
      </w:r>
      <w:r w:rsidR="00B21DB7" w:rsidRPr="00233805">
        <w:rPr>
          <w:rFonts w:ascii="Arial" w:hAnsi="Arial" w:cs="Arial"/>
          <w:sz w:val="21"/>
          <w:szCs w:val="21"/>
        </w:rPr>
        <w:t>that your contract has been processed and registration has been completed</w:t>
      </w:r>
      <w:r w:rsidR="00BD0BB5" w:rsidRPr="00233805">
        <w:rPr>
          <w:rFonts w:ascii="Arial" w:hAnsi="Arial" w:cs="Arial"/>
          <w:sz w:val="21"/>
          <w:szCs w:val="21"/>
        </w:rPr>
        <w:t>.</w:t>
      </w:r>
      <w:r w:rsidR="00233805" w:rsidRPr="00233805">
        <w:rPr>
          <w:rFonts w:ascii="Arial" w:hAnsi="Arial" w:cs="Arial"/>
          <w:sz w:val="21"/>
          <w:szCs w:val="21"/>
        </w:rPr>
        <w:t xml:space="preserve"> </w:t>
      </w:r>
    </w:p>
    <w:p w14:paraId="33CDA36D" w14:textId="77777777" w:rsidR="001C141C" w:rsidRPr="001C141C" w:rsidRDefault="001C141C" w:rsidP="00D05F5B">
      <w:pPr>
        <w:rPr>
          <w:rFonts w:ascii="Arial" w:hAnsi="Arial" w:cs="Arial"/>
          <w:i/>
          <w:sz w:val="21"/>
          <w:szCs w:val="21"/>
        </w:rPr>
      </w:pPr>
      <w:r w:rsidRPr="00250391">
        <w:rPr>
          <w:rFonts w:ascii="Arial" w:hAnsi="Arial" w:cs="Arial"/>
          <w:b/>
          <w:i/>
          <w:sz w:val="21"/>
          <w:szCs w:val="21"/>
        </w:rPr>
        <w:t xml:space="preserve">*Please note:  </w:t>
      </w:r>
      <w:r w:rsidRPr="00250391">
        <w:rPr>
          <w:rFonts w:ascii="Arial" w:hAnsi="Arial" w:cs="Arial"/>
          <w:i/>
          <w:sz w:val="21"/>
          <w:szCs w:val="21"/>
        </w:rPr>
        <w:t xml:space="preserve">Practitioners requiring credentialing may not be considered in-network for </w:t>
      </w:r>
      <w:r w:rsidR="005C4777">
        <w:rPr>
          <w:rFonts w:ascii="Arial" w:hAnsi="Arial" w:cs="Arial"/>
          <w:i/>
          <w:sz w:val="21"/>
          <w:szCs w:val="21"/>
        </w:rPr>
        <w:t>some</w:t>
      </w:r>
      <w:r w:rsidRPr="00250391">
        <w:rPr>
          <w:rFonts w:ascii="Arial" w:hAnsi="Arial" w:cs="Arial"/>
          <w:i/>
          <w:sz w:val="21"/>
          <w:szCs w:val="21"/>
        </w:rPr>
        <w:t xml:space="preserve"> plans until credentialing has been completed and approved.</w:t>
      </w:r>
    </w:p>
    <w:p w14:paraId="7303604A" w14:textId="77777777" w:rsidR="000B766A" w:rsidRPr="00C23688" w:rsidRDefault="000B766A" w:rsidP="00D05F5B">
      <w:pPr>
        <w:rPr>
          <w:rFonts w:ascii="Arial" w:hAnsi="Arial" w:cs="Arial"/>
          <w:sz w:val="21"/>
          <w:szCs w:val="21"/>
        </w:rPr>
      </w:pPr>
      <w:r w:rsidRPr="00C23688">
        <w:rPr>
          <w:rFonts w:ascii="Arial" w:hAnsi="Arial" w:cs="Arial"/>
          <w:sz w:val="21"/>
          <w:szCs w:val="21"/>
        </w:rPr>
        <w:t>The following is a list of practitioner types for which we require credentialing:</w:t>
      </w:r>
    </w:p>
    <w:p w14:paraId="6391F2F6" w14:textId="05F7A90D" w:rsidR="000B766A" w:rsidRPr="00C23688" w:rsidRDefault="00D00C85" w:rsidP="000B766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23688">
        <w:rPr>
          <w:rFonts w:ascii="Arial" w:hAnsi="Arial" w:cs="Arial"/>
          <w:sz w:val="21"/>
          <w:szCs w:val="21"/>
        </w:rPr>
        <w:t>P</w:t>
      </w:r>
      <w:r w:rsidR="000B766A" w:rsidRPr="00C23688">
        <w:rPr>
          <w:rFonts w:ascii="Arial" w:hAnsi="Arial" w:cs="Arial"/>
          <w:sz w:val="21"/>
          <w:szCs w:val="21"/>
        </w:rPr>
        <w:t>hysician and PhD level (for example, MD, DO, DPM, OD, PhD, PsyD</w:t>
      </w:r>
      <w:r w:rsidR="000874F1">
        <w:rPr>
          <w:rFonts w:ascii="Arial" w:hAnsi="Arial" w:cs="Arial"/>
          <w:sz w:val="21"/>
          <w:szCs w:val="21"/>
        </w:rPr>
        <w:t>, AuD</w:t>
      </w:r>
      <w:r w:rsidR="000B766A" w:rsidRPr="00C23688">
        <w:rPr>
          <w:rFonts w:ascii="Arial" w:hAnsi="Arial" w:cs="Arial"/>
          <w:sz w:val="21"/>
          <w:szCs w:val="21"/>
        </w:rPr>
        <w:t>)</w:t>
      </w:r>
      <w:r w:rsidR="000874F1">
        <w:rPr>
          <w:rFonts w:ascii="Arial" w:hAnsi="Arial" w:cs="Arial"/>
          <w:sz w:val="21"/>
          <w:szCs w:val="21"/>
        </w:rPr>
        <w:t>; DDS/DMD (if providing care that falls under medical benefits)</w:t>
      </w:r>
    </w:p>
    <w:p w14:paraId="7122BFC6" w14:textId="333B0A98" w:rsidR="000B766A" w:rsidRPr="00C23688" w:rsidRDefault="000B766A" w:rsidP="000B766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23688">
        <w:rPr>
          <w:rFonts w:ascii="Arial" w:hAnsi="Arial" w:cs="Arial"/>
          <w:sz w:val="21"/>
          <w:szCs w:val="21"/>
        </w:rPr>
        <w:t>MS level (for example, LCSW, CSAC, LMFT, LPC, SAC</w:t>
      </w:r>
      <w:r w:rsidR="000874F1">
        <w:rPr>
          <w:rFonts w:ascii="Arial" w:hAnsi="Arial" w:cs="Arial"/>
          <w:sz w:val="21"/>
          <w:szCs w:val="21"/>
        </w:rPr>
        <w:t>, BA</w:t>
      </w:r>
      <w:r w:rsidRPr="00C23688">
        <w:rPr>
          <w:rFonts w:ascii="Arial" w:hAnsi="Arial" w:cs="Arial"/>
          <w:sz w:val="21"/>
          <w:szCs w:val="21"/>
        </w:rPr>
        <w:t>)</w:t>
      </w:r>
    </w:p>
    <w:p w14:paraId="5D240B29" w14:textId="4EEF6F0D" w:rsidR="000B766A" w:rsidRPr="00C23688" w:rsidRDefault="000B766A" w:rsidP="000B766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23688">
        <w:rPr>
          <w:rFonts w:ascii="Arial" w:hAnsi="Arial" w:cs="Arial"/>
          <w:sz w:val="21"/>
          <w:szCs w:val="21"/>
        </w:rPr>
        <w:t xml:space="preserve">Nurse Clinician and Physician Assistant </w:t>
      </w:r>
      <w:r w:rsidR="00D00C85" w:rsidRPr="00C23688">
        <w:rPr>
          <w:rFonts w:ascii="Arial" w:hAnsi="Arial" w:cs="Arial"/>
          <w:sz w:val="21"/>
          <w:szCs w:val="21"/>
        </w:rPr>
        <w:t>level</w:t>
      </w:r>
      <w:r w:rsidRPr="00C23688">
        <w:rPr>
          <w:rFonts w:ascii="Arial" w:hAnsi="Arial" w:cs="Arial"/>
          <w:sz w:val="21"/>
          <w:szCs w:val="21"/>
        </w:rPr>
        <w:t xml:space="preserve"> (for example, APNP, CNM, NP, LPN, </w:t>
      </w:r>
      <w:bookmarkStart w:id="0" w:name="_GoBack"/>
      <w:bookmarkEnd w:id="0"/>
      <w:r w:rsidRPr="00C23688">
        <w:rPr>
          <w:rFonts w:ascii="Arial" w:hAnsi="Arial" w:cs="Arial"/>
          <w:sz w:val="21"/>
          <w:szCs w:val="21"/>
        </w:rPr>
        <w:t>PA)</w:t>
      </w:r>
    </w:p>
    <w:p w14:paraId="4ACD0407" w14:textId="77777777" w:rsidR="000B766A" w:rsidRDefault="00D00C85" w:rsidP="00D00C85">
      <w:pPr>
        <w:ind w:left="360"/>
        <w:contextualSpacing/>
        <w:rPr>
          <w:rFonts w:ascii="Arial" w:hAnsi="Arial" w:cs="Arial"/>
          <w:sz w:val="21"/>
          <w:szCs w:val="21"/>
        </w:rPr>
      </w:pPr>
      <w:r w:rsidRPr="00C23688">
        <w:rPr>
          <w:rFonts w:ascii="Arial" w:hAnsi="Arial" w:cs="Arial"/>
          <w:sz w:val="21"/>
          <w:szCs w:val="21"/>
        </w:rPr>
        <w:t xml:space="preserve">Please note, there are exceptions to this list and several specialties for which we do not require credentialing, they include but are not limited to </w:t>
      </w:r>
      <w:r w:rsidR="00C23688" w:rsidRPr="00C23688">
        <w:rPr>
          <w:rFonts w:ascii="Arial" w:hAnsi="Arial" w:cs="Arial"/>
          <w:sz w:val="21"/>
          <w:szCs w:val="21"/>
        </w:rPr>
        <w:t xml:space="preserve">facility-based </w:t>
      </w:r>
      <w:r w:rsidRPr="00C23688">
        <w:rPr>
          <w:rFonts w:ascii="Arial" w:hAnsi="Arial" w:cs="Arial"/>
          <w:sz w:val="21"/>
          <w:szCs w:val="21"/>
        </w:rPr>
        <w:t>Radiology, Anesthesiology, Pathology</w:t>
      </w:r>
      <w:r w:rsidR="00B32A9C">
        <w:rPr>
          <w:rFonts w:ascii="Arial" w:hAnsi="Arial" w:cs="Arial"/>
          <w:sz w:val="21"/>
          <w:szCs w:val="21"/>
        </w:rPr>
        <w:t>, Hospitalists and Emergency providers.</w:t>
      </w:r>
    </w:p>
    <w:p w14:paraId="36205C1B" w14:textId="77777777" w:rsidR="00C23688" w:rsidRPr="00C23688" w:rsidRDefault="00C23688" w:rsidP="00D00C85">
      <w:pPr>
        <w:ind w:left="360"/>
        <w:contextualSpacing/>
        <w:rPr>
          <w:rFonts w:ascii="Arial" w:hAnsi="Arial" w:cs="Arial"/>
          <w:sz w:val="16"/>
          <w:szCs w:val="16"/>
        </w:rPr>
      </w:pPr>
    </w:p>
    <w:p w14:paraId="127A504D" w14:textId="77777777" w:rsidR="00C23688" w:rsidRPr="00C23688" w:rsidRDefault="00D00C85">
      <w:pPr>
        <w:rPr>
          <w:rFonts w:ascii="Arial" w:hAnsi="Arial" w:cs="Arial"/>
          <w:sz w:val="24"/>
          <w:szCs w:val="24"/>
        </w:rPr>
      </w:pPr>
      <w:r w:rsidRPr="00C23688">
        <w:rPr>
          <w:rFonts w:ascii="Arial" w:hAnsi="Arial" w:cs="Arial"/>
          <w:sz w:val="21"/>
          <w:szCs w:val="21"/>
        </w:rPr>
        <w:t xml:space="preserve">Should you have any questions about this process please contact us at </w:t>
      </w:r>
      <w:hyperlink r:id="rId10" w:history="1">
        <w:r w:rsidRPr="00C23688">
          <w:rPr>
            <w:rStyle w:val="Hyperlink"/>
            <w:rFonts w:ascii="Arial" w:hAnsi="Arial" w:cs="Arial"/>
            <w:sz w:val="21"/>
            <w:szCs w:val="21"/>
          </w:rPr>
          <w:t>providerservices@the-alliance.org</w:t>
        </w:r>
      </w:hyperlink>
      <w:r w:rsidRPr="00C23688">
        <w:rPr>
          <w:rFonts w:ascii="Arial" w:hAnsi="Arial" w:cs="Arial"/>
          <w:sz w:val="21"/>
          <w:szCs w:val="21"/>
        </w:rPr>
        <w:t>.</w:t>
      </w:r>
    </w:p>
    <w:sectPr w:rsidR="00C23688" w:rsidRPr="00C23688" w:rsidSect="00C23688">
      <w:headerReference w:type="default" r:id="rId11"/>
      <w:footerReference w:type="default" r:id="rId12"/>
      <w:pgSz w:w="12240" w:h="15840"/>
      <w:pgMar w:top="540" w:right="1440" w:bottom="117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43758" w14:textId="77777777" w:rsidR="00965D34" w:rsidRDefault="00965D34" w:rsidP="00F219B6">
      <w:pPr>
        <w:spacing w:after="0" w:line="240" w:lineRule="auto"/>
      </w:pPr>
      <w:r>
        <w:separator/>
      </w:r>
    </w:p>
  </w:endnote>
  <w:endnote w:type="continuationSeparator" w:id="0">
    <w:p w14:paraId="6704ED96" w14:textId="77777777" w:rsidR="00965D34" w:rsidRDefault="00965D34" w:rsidP="00F2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2942" w14:textId="77777777" w:rsidR="00F219B6" w:rsidRDefault="00F219B6" w:rsidP="00F219B6">
    <w:pPr>
      <w:pStyle w:val="Footer"/>
      <w:jc w:val="right"/>
    </w:pPr>
    <w:r>
      <w:rPr>
        <w:noProof/>
        <w:sz w:val="28"/>
        <w:szCs w:val="28"/>
      </w:rPr>
      <w:drawing>
        <wp:inline distT="0" distB="0" distL="0" distR="0" wp14:anchorId="44A84F4A" wp14:editId="07F6A90C">
          <wp:extent cx="2432649" cy="4572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LOGO_black3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5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CC96" w14:textId="77777777" w:rsidR="00965D34" w:rsidRDefault="00965D34" w:rsidP="00F219B6">
      <w:pPr>
        <w:spacing w:after="0" w:line="240" w:lineRule="auto"/>
      </w:pPr>
      <w:r>
        <w:separator/>
      </w:r>
    </w:p>
  </w:footnote>
  <w:footnote w:type="continuationSeparator" w:id="0">
    <w:p w14:paraId="0D5A3E9C" w14:textId="77777777" w:rsidR="00965D34" w:rsidRDefault="00965D34" w:rsidP="00F2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C42E" w14:textId="77777777" w:rsidR="00F219B6" w:rsidRDefault="00F219B6" w:rsidP="00F219B6">
    <w:pPr>
      <w:pStyle w:val="Header"/>
      <w:jc w:val="right"/>
    </w:pPr>
  </w:p>
  <w:p w14:paraId="1ACEE045" w14:textId="77777777" w:rsidR="00F219B6" w:rsidRDefault="00F2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6F77"/>
    <w:multiLevelType w:val="hybridMultilevel"/>
    <w:tmpl w:val="D8A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B6"/>
    <w:rsid w:val="000207D5"/>
    <w:rsid w:val="00037783"/>
    <w:rsid w:val="000874F1"/>
    <w:rsid w:val="000B766A"/>
    <w:rsid w:val="000E2A3D"/>
    <w:rsid w:val="00161AB6"/>
    <w:rsid w:val="001C141C"/>
    <w:rsid w:val="00233805"/>
    <w:rsid w:val="00250391"/>
    <w:rsid w:val="00273CCD"/>
    <w:rsid w:val="002A34D1"/>
    <w:rsid w:val="003A685B"/>
    <w:rsid w:val="004D3D97"/>
    <w:rsid w:val="004E6D91"/>
    <w:rsid w:val="005068AD"/>
    <w:rsid w:val="005C4777"/>
    <w:rsid w:val="00616CC8"/>
    <w:rsid w:val="0073704C"/>
    <w:rsid w:val="00811E38"/>
    <w:rsid w:val="008A5BD5"/>
    <w:rsid w:val="0094686A"/>
    <w:rsid w:val="00965D34"/>
    <w:rsid w:val="0098179E"/>
    <w:rsid w:val="0098756C"/>
    <w:rsid w:val="009A54ED"/>
    <w:rsid w:val="00A81E45"/>
    <w:rsid w:val="00B21DB7"/>
    <w:rsid w:val="00B23C35"/>
    <w:rsid w:val="00B32A9C"/>
    <w:rsid w:val="00B409C6"/>
    <w:rsid w:val="00BD0BB5"/>
    <w:rsid w:val="00C23688"/>
    <w:rsid w:val="00C56624"/>
    <w:rsid w:val="00C66EA5"/>
    <w:rsid w:val="00C7493D"/>
    <w:rsid w:val="00D00C85"/>
    <w:rsid w:val="00D05F5B"/>
    <w:rsid w:val="00DB195B"/>
    <w:rsid w:val="00DE2DC6"/>
    <w:rsid w:val="00E04059"/>
    <w:rsid w:val="00E677CC"/>
    <w:rsid w:val="00F219B6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5BA4B"/>
  <w15:docId w15:val="{B5436BE6-A70B-4DEE-9662-C2C3DF1D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B6"/>
  </w:style>
  <w:style w:type="paragraph" w:styleId="Footer">
    <w:name w:val="footer"/>
    <w:basedOn w:val="Normal"/>
    <w:link w:val="FooterChar"/>
    <w:uiPriority w:val="99"/>
    <w:unhideWhenUsed/>
    <w:rsid w:val="00F2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B6"/>
  </w:style>
  <w:style w:type="character" w:styleId="Hyperlink">
    <w:name w:val="Hyperlink"/>
    <w:basedOn w:val="DefaultParagraphFont"/>
    <w:uiPriority w:val="99"/>
    <w:unhideWhenUsed/>
    <w:rsid w:val="00F219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viderservices@the-allia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A33211F34B44485711E975D6175FC" ma:contentTypeVersion="13" ma:contentTypeDescription="Create a new document." ma:contentTypeScope="" ma:versionID="b95f74fe8b5f80305ca9c4f99e74f6da">
  <xsd:schema xmlns:xsd="http://www.w3.org/2001/XMLSchema" xmlns:xs="http://www.w3.org/2001/XMLSchema" xmlns:p="http://schemas.microsoft.com/office/2006/metadata/properties" xmlns:ns2="20257f3f-c0e8-452f-8808-773dcf20a1bc" xmlns:ns3="9a2d5bb9-02d0-481b-be3a-05d3bbcbb4ca" xmlns:ns4="http://schemas.microsoft.com/sharepoint/v3/fields" targetNamespace="http://schemas.microsoft.com/office/2006/metadata/properties" ma:root="true" ma:fieldsID="65c94174e52401b8093ce4d4a9636c23" ns2:_="" ns3:_="" ns4:_="">
    <xsd:import namespace="20257f3f-c0e8-452f-8808-773dcf20a1bc"/>
    <xsd:import namespace="9a2d5bb9-02d0-481b-be3a-05d3bbcbb4c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_Vers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7f3f-c0e8-452f-8808-773dcf20a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5bb9-02d0-481b-be3a-05d3bbcbb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52A7EBD-07DD-47CD-96DB-516AB920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57f3f-c0e8-452f-8808-773dcf20a1bc"/>
    <ds:schemaRef ds:uri="9a2d5bb9-02d0-481b-be3a-05d3bbcbb4c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564AE-CA5C-432E-A24A-3A261E107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85BA6-74E2-4C63-AE88-607053544500}">
  <ds:schemaRefs>
    <ds:schemaRef ds:uri="9a2d5bb9-02d0-481b-be3a-05d3bbcbb4ca"/>
    <ds:schemaRef ds:uri="http://purl.org/dc/dcmitype/"/>
    <ds:schemaRef ds:uri="http://purl.org/dc/terms/"/>
    <ds:schemaRef ds:uri="20257f3f-c0e8-452f-8808-773dcf20a1b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Madigan</dc:creator>
  <cp:lastModifiedBy>Lori Madigan</cp:lastModifiedBy>
  <cp:revision>16</cp:revision>
  <dcterms:created xsi:type="dcterms:W3CDTF">2020-03-25T15:33:00Z</dcterms:created>
  <dcterms:modified xsi:type="dcterms:W3CDTF">2020-11-18T17:21:00Z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0x0101003D8A33211F34B44485711E975D6175FC</vt:lpwstr>
  </property>
  <property fmtid="{D5CDD505-2E9C-101B-9397-08002B2CF9AE}" pid="3" name="Order">
    <vt:r8>100</vt:r8>
  </property>
</Properties>
</file>